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К. П…ну (Забудь, любезный П[етерсон])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Забудь, любезный П[етерсон],
          <w:br/>
          Мои минувшие сужденья;
          <w:br/>
          Нет! Недостоин бедный свет презренья,
          <w:br/>
          Хоть наша жизнь минута сновиденья,
          <w:br/>
          Хоть наша смерть струны порванной звон.
          <w:br/>
          Мой ум его теперь ценить иначе станет.
          <w:br/>
          Навряд ли кто-нибудь из нас страну узрит,
          <w:br/>
          Где дружба дружбы не обманет,
          <w:br/>
          Любовь любви не изменит.
          <w:br/>
          Зачем же всё в сем мире бросить,
          <w:br/>
          Зачем и счастья не найти:
          <w:br/>
          Есть розы, друг, и на земном пути!
          <w:br/>
          Их время злобное не все покосит!..
          <w:br/>
          Пусть добродетель в прах падет,
          <w:br/>
          Пусть будут все мольбы творцу бесплодны,
          <w:br/>
          Навеки гений пусть умрет, –
          <w:br/>
          Везде утехи есть толпе простонародной;
          <w:br/>
          Но тот, на ком лежит уныния печать,
          <w:br/>
          Кто, юный, потерял лета златые,
          <w:br/>
          Того не могут услаждать
          <w:br/>
          Ни дружба, ни любовь, ни песни боевые!..
          <w:br/>
          <w:br/>
          Обращено к товарищу поэта по пансиону Дмитрию Васильевичу Петерсону.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2022-03-24T00:50:25+03:00</dcterms:created>
  <dcterms:modified xsi:type="dcterms:W3CDTF">2022-03-24T00:50:25+03:00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